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AC47E7" w:rsidTr="00AC47E7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9 к Приказу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Министра образования и науки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Республики Казахстан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 24 апреля 2020 года № 158</w:t>
            </w:r>
          </w:p>
        </w:tc>
      </w:tr>
    </w:tbl>
    <w:p w:rsidR="00AC47E7" w:rsidRDefault="00AC47E7" w:rsidP="00AC47E7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Правила оказания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p w:rsidR="00AC47E7" w:rsidRDefault="00AC47E7" w:rsidP="00AC47E7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Глава 1. Общие положения</w:t>
      </w:r>
    </w:p>
    <w:p w:rsidR="00AC47E7" w:rsidRDefault="00AC47E7" w:rsidP="00AC47E7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1. Настоящие Правила оказания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(далее – Правила) разработаны в соответствии с подпунктом 1) </w:t>
      </w:r>
      <w:hyperlink r:id="rId4" w:anchor="z19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статьи 10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 от 15 апреля 2013 года "О государственных услугах" (далее - Закон) и определяют порядок предоставления бесплатного подвоза к общеобразовательным организациям и обратно домой детям, проживающим в отдаленных сельских пунктах.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2. В настоящих Правилах используются следующие понятия: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квазигосударственного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квазигосударственного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сектора и выдаче их результатов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     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квазигосударственного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сектора, оказываемым в электронной форме (далее - портал);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AC47E7" w:rsidRDefault="00AC47E7" w:rsidP="00AC47E7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Глава 2. Порядок оказания государственной услуги</w:t>
      </w:r>
    </w:p>
    <w:p w:rsidR="00AC47E7" w:rsidRDefault="00AC47E7" w:rsidP="00AC47E7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3. Для получения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(далее – государственная услуга) физические лица (далее –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подают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акимам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поселка, села, сельского округа (далее –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), в Государственную корпорацию или через портал заявление, по форме, согласно </w:t>
      </w:r>
      <w:hyperlink r:id="rId5" w:anchor="z638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1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 с приложением документов, предусмотренных стандартом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согласно </w:t>
      </w:r>
      <w:hyperlink r:id="rId6" w:anchor="z643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4. При приеме документов через Государственную корпорацию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выдается расписка о приеме соответствующих документов.</w:t>
      </w:r>
    </w:p>
    <w:p w:rsidR="00AC47E7" w:rsidRDefault="00AC47E7" w:rsidP="00AC47E7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5. В случае предоставления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 </w:t>
      </w:r>
      <w:hyperlink r:id="rId7" w:anchor="z667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6. Государственная корпорация осуществляет доставку пакета документов через курьера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течение 1 (одного) рабочего дня.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При обращении в Государственную корпорацию день приема не входит в срок оказания государственной услуги.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7. В случае обращения через портал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8.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9. Сведения о документах, удостоверяющих личность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свидетельстве о рождении ребенка (при отсутствии сведений в информационной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системе "Регистрационный пункт ЗАГС") работник Государственной корпорации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работник Государственной корпорации получает согласие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В случае представления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неполного пакета документов и (или) документов с истекшим сроком действия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отказывает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приеме заявления.</w:t>
      </w:r>
    </w:p>
    <w:p w:rsidR="00AC47E7" w:rsidRDefault="00AC47E7" w:rsidP="00AC47E7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10. По итогам проверки документов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течение 3 (трех) рабочих дней готовит справку о предоставлении бесплатного подвоза к общеобразовательной организации и обратно домой (далее - справка) по форме, согласно </w:t>
      </w:r>
      <w:hyperlink r:id="rId8" w:anchor="z671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приложению 4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к настоящим Правилам либо мотивированный ответ об отказе в оказании государственной услуги.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11.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течение 1 (одного) рабочего дня направляет справку либо мотивированный ответ об отказе в оказании государственной услуги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или в Государственную корпорацию.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12. В Государственной корпорации выдача готовых документов осуществляется при предъявлении удостоверения личности (либо его представителя по доверенности, удостоверенный нотариально).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для дальнейшего хранения. При обращении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истечении одного месяца по запросу Государственной корпорации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13. Общий срок рассмотрения документов и получение справки либо отказ в оказании государственной услуги составляет 5 (пять) рабочих дней.</w:t>
      </w:r>
    </w:p>
    <w:p w:rsidR="00AC47E7" w:rsidRDefault="00AC47E7" w:rsidP="00AC47E7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Глава 3. Порядок обжалования решений, действий (бездействия) </w:t>
      </w:r>
      <w:proofErr w:type="spellStart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услугодателя</w:t>
      </w:r>
      <w:proofErr w:type="spellEnd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 и (или) его должностных лиц в процессе оказания государственной услуги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14. Жалоба на решение, действий (бездействия)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вопросам оказания государственных услуг подается на имя руководителя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C47E7" w:rsidRDefault="00AC47E7" w:rsidP="00AC47E7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      Жалоба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поступившая в адрес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непосредственно оказавшего государственную услугу, в соответствии с </w:t>
      </w:r>
      <w:hyperlink r:id="rId9" w:anchor="z68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25 Закона подлежит рассмотрению в течение 5 (пяти) рабочих дней со дня ее регистрации.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15. В случаях несогласия с результатами оказания государственной услуги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05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5043"/>
      </w:tblGrid>
      <w:tr w:rsidR="00AC47E7" w:rsidTr="00AC47E7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0" w:name="z638"/>
            <w:bookmarkStart w:id="1" w:name="_GoBack"/>
            <w:bookmarkEnd w:id="0"/>
            <w:bookmarkEnd w:id="1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1 к Правилам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оказания государственной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услуги "Предоставление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бесплатного подвоза к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общеобразовательным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организациям и обратно домой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детям, проживающим в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отдаленных сельских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пунктах"</w:t>
            </w:r>
          </w:p>
        </w:tc>
      </w:tr>
      <w:tr w:rsidR="00AC47E7" w:rsidTr="00AC47E7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" w:name="z639"/>
            <w:bookmarkEnd w:id="2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</w:p>
        </w:tc>
      </w:tr>
      <w:tr w:rsidR="00AC47E7" w:rsidTr="00AC47E7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3" w:name="z640"/>
            <w:bookmarkEnd w:id="3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Акиму поселка, аула (села),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аульного (сельского) округа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 _________________________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____________________________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Ф.И.О. (при его наличии) 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индивидуальный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идентификационный номер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заявителя, адрес проживания 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телефон</w:t>
            </w:r>
          </w:p>
        </w:tc>
      </w:tr>
    </w:tbl>
    <w:p w:rsidR="00AC47E7" w:rsidRDefault="00AC47E7" w:rsidP="00AC47E7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                                    Заявление</w:t>
      </w:r>
    </w:p>
    <w:p w:rsidR="00AC47E7" w:rsidRDefault="00AC47E7" w:rsidP="00AC47E7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Прошу Вас обеспечить подвоз моего(их) несовершеннолетнего(их) ребенка (детей)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(Ф.И.О.(при его наличии) и индивидуальный идентификационный номер, дата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рождения) проживающего в 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(указать наименование населенного пункта, района) и обучающегося в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(указать № класса, полное наименование организации образования) к общеобразовательной организации образования и обратно домой на 20 __ - 20__ учебный год (указать учебный год). Согласен(а) на использования сведений, составляющих охраняемую </w:t>
      </w:r>
      <w:hyperlink r:id="rId10" w:anchor="z1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РК "О персональных данных и их защите" тайну,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содержащихся в информационных системах.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"__" _____________ 20 ___года 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                  (подпись заявителя)</w:t>
      </w:r>
    </w:p>
    <w:tbl>
      <w:tblPr>
        <w:tblW w:w="951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2431"/>
      </w:tblGrid>
      <w:tr w:rsidR="00AC47E7" w:rsidTr="00AC47E7"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4" w:name="z643"/>
            <w:bookmarkEnd w:id="4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2 к Правилам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оказания государственной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услуги "Предоставление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бесплатного подвоза к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общеобразовательным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организациям и обратно домой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детям, проживающим в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отдаленных сельских пунктах"</w:t>
            </w:r>
          </w:p>
        </w:tc>
      </w:tr>
    </w:tbl>
    <w:p w:rsidR="00AC47E7" w:rsidRDefault="00AC47E7" w:rsidP="00AC47E7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Стандарт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tbl>
      <w:tblPr>
        <w:tblW w:w="99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908"/>
        <w:gridCol w:w="4612"/>
      </w:tblGrid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Наименование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Акимы поселков, села, сельского округа</w:t>
            </w:r>
          </w:p>
        </w:tc>
      </w:tr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Прием заявления и выдача результата оказания государственной услуги осуществляются через: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5" w:name="z646"/>
            <w:bookmarkEnd w:id="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канцелярию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6" w:name="z647"/>
            <w:bookmarkEnd w:id="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3) веб-портал "электронного правительства" www.egov.kz (далее – портал).</w:t>
            </w:r>
          </w:p>
        </w:tc>
      </w:tr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Срок оказания государственной услуги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с момента сдачи документов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в Государственную корпорацию, а также при обращении на портал – 5 (пять) рабочих дней.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7" w:name="z649"/>
            <w:bookmarkEnd w:id="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2) максимально допустимое время ожидания для сдачи документов у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или Государственной корпорации – 15 минут;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3) максимально допустимое время обслуживания у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– 30 минут, в Государственной корпорации – 15 минут.</w:t>
            </w:r>
          </w:p>
        </w:tc>
      </w:tr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Форма оказания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Электронная (частично автоматизированная) и (или) бумажная</w:t>
            </w:r>
          </w:p>
        </w:tc>
      </w:tr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Результат оказания государственной услуги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Справка о предоставлении бесплатного подвоза к общеобразовательной организации образования и обратно домой либо мотивированный ответ об отказе в оказании государственной услуги в случаях и по основаниям, предусмотренным пунктом 9 настоящего порядка оказания государственной услуги.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.</w:t>
            </w:r>
          </w:p>
        </w:tc>
      </w:tr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Размер оплаты, взимаемой с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Бесплатно</w:t>
            </w:r>
          </w:p>
        </w:tc>
      </w:tr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График работы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8" w:name="z652"/>
            <w:bookmarkEnd w:id="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9" w:name="z653"/>
            <w:bookmarkEnd w:id="9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0" w:name="z654"/>
            <w:bookmarkEnd w:id="10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3) портала: круглосуточно, за исключением технических перерывов в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связи с проведением ремонтных работ (при обращении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1" w:name="z655"/>
            <w:bookmarkEnd w:id="11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Адреса мест оказания государственной услуги размещены на: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2" w:name="z656"/>
            <w:bookmarkEnd w:id="12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Министерства образования и науки Республики Казахстан: www.edu.gov.kz;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2) портале: www.egov.kz.</w:t>
            </w:r>
          </w:p>
        </w:tc>
      </w:tr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Перечень документов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 обращении к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 в Государственную корпорацию: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3" w:name="z658"/>
            <w:bookmarkEnd w:id="1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1) заявление;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4" w:name="z659"/>
            <w:bookmarkEnd w:id="14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2) документ, удостоверяющий личность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(требуется для идентификации личности);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5" w:name="z660"/>
            <w:bookmarkEnd w:id="1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3) копия свидетельства о рождении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6" w:name="z661"/>
            <w:bookmarkEnd w:id="1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4) справка с места учебы по форме согласно приложению к настоящему стандарту государственной услуги.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7" w:name="z662"/>
            <w:bookmarkEnd w:id="1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8" w:name="z663"/>
            <w:bookmarkEnd w:id="1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на портал: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9" w:name="z664"/>
            <w:bookmarkEnd w:id="19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заявление в форме электронного документа, подписанное ЭЦП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предоставленного оператором сотовой связи, к учетной записи портала;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2) электронная копия справки с места учебы по форме согласно приложению к настоящему стандарту государственной услуги.</w:t>
            </w:r>
          </w:p>
        </w:tc>
      </w:tr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установление недостоверности документов, представленных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услугополучателем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для получения государственной услуги, и (или) данных (сведений), содержащихся в них;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0" w:name="z666"/>
            <w:bookmarkEnd w:id="20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2) несоответствие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      </w:r>
            <w:hyperlink r:id="rId11" w:anchor="z79" w:history="1">
              <w:r>
                <w:rPr>
                  <w:rStyle w:val="a6"/>
                  <w:rFonts w:ascii="Courier New" w:hAnsi="Courier New" w:cs="Courier New"/>
                  <w:color w:val="073A5E"/>
                  <w:spacing w:val="2"/>
                  <w:sz w:val="20"/>
                  <w:szCs w:val="20"/>
                </w:rPr>
                <w:t>Законом</w:t>
              </w:r>
            </w:hyperlink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 Республики Казахстан от 27 июля 2007 года "Об образовании" и </w:t>
            </w:r>
            <w:hyperlink r:id="rId12" w:anchor="z3" w:history="1">
              <w:r>
                <w:rPr>
                  <w:rStyle w:val="a6"/>
                  <w:rFonts w:ascii="Courier New" w:hAnsi="Courier New" w:cs="Courier New"/>
                  <w:color w:val="073A5E"/>
                  <w:spacing w:val="2"/>
                  <w:sz w:val="20"/>
                  <w:szCs w:val="20"/>
                </w:rPr>
                <w:t>постановлением</w:t>
              </w:r>
            </w:hyperlink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 Правительства Республики Казахстан от 21 декабря 2007 года № 1256 "Об утверждении гарантированного государственного норматива сети организаций образования";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3) в отношении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лишен специального права, связанного с получением государственной услуги.</w:t>
            </w:r>
          </w:p>
        </w:tc>
      </w:tr>
      <w:tr w:rsidR="00AC47E7" w:rsidTr="00AC47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"1414", 8-800-080-7777.</w:t>
            </w:r>
          </w:p>
          <w:p w:rsidR="00AC47E7" w:rsidRDefault="00AC47E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Скачать</w:t>
            </w:r>
          </w:p>
        </w:tc>
      </w:tr>
    </w:tbl>
    <w:p w:rsidR="00AC47E7" w:rsidRDefault="00AC47E7" w:rsidP="00AC47E7">
      <w:pPr>
        <w:rPr>
          <w:vanish/>
        </w:rPr>
      </w:pPr>
    </w:p>
    <w:tbl>
      <w:tblPr>
        <w:tblW w:w="106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4960"/>
      </w:tblGrid>
      <w:tr w:rsidR="00AC47E7" w:rsidTr="00AC47E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1" w:name="z667"/>
            <w:bookmarkEnd w:id="21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3 к Правилам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оказания государственной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услуги "Предоставление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бесплатного подвоза к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общеобразовательным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организациям и обратно домой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детям, проживающим в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отдаленных сельских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пунктах"</w:t>
            </w:r>
          </w:p>
        </w:tc>
      </w:tr>
      <w:tr w:rsidR="00AC47E7" w:rsidTr="00AC47E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2" w:name="z668"/>
            <w:bookmarkEnd w:id="22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</w:p>
        </w:tc>
      </w:tr>
    </w:tbl>
    <w:p w:rsidR="00AC47E7" w:rsidRDefault="00AC47E7" w:rsidP="00AC47E7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Расписка об отказе в приеме документов</w:t>
      </w:r>
    </w:p>
    <w:p w:rsidR="00AC47E7" w:rsidRDefault="00AC47E7" w:rsidP="00AC47E7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Руководствуясь </w:t>
      </w:r>
      <w:hyperlink r:id="rId13" w:anchor="z45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статьи 20 Закона Республики Казахстан от 15 апреля 2013 года "О государственных услугах", Государственная корпорация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(указать адрес) отказывает в приеме документов на оказание государственной услуги ________________________ ввиду представления Вами неполного пакета документов согласно перечню, предусмотренному стандартом 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Наименование отсутствующих документов: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1)________________________________________;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2)________________________________________;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3)….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Настоящая расписка составлена в 2 экземплярах, по одному для каждой стороны.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 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ФИО (работника Государственной корпорации) (подпись)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Исполнитель. Ф.И.О._____________ Телефон__________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Получил: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Ф.И.О. / 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"___" _________ 20__ г.</w:t>
      </w:r>
    </w:p>
    <w:tbl>
      <w:tblPr>
        <w:tblW w:w="107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4960"/>
      </w:tblGrid>
      <w:tr w:rsidR="00AC47E7" w:rsidTr="00AC47E7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3" w:name="z671"/>
            <w:bookmarkEnd w:id="23"/>
          </w:p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4 к Правилам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оказания государственной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услуги "Предоставление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бесплатного подвоза к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общеобразовательным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организациям и обратно домой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детям, проживающим в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отдаленных сельских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пунктах"</w:t>
            </w:r>
          </w:p>
        </w:tc>
      </w:tr>
      <w:tr w:rsidR="00AC47E7" w:rsidTr="00AC47E7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4" w:name="z672"/>
            <w:bookmarkEnd w:id="24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</w:p>
        </w:tc>
      </w:tr>
    </w:tbl>
    <w:p w:rsidR="00AC47E7" w:rsidRDefault="00AC47E7" w:rsidP="00AC47E7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СПРАВКА о предоставлении бесплатного подвоза к общеобразовательной организации образования и обратно домой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Дана 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(ФИО (при его наличии) обучающегося и воспитанника) в том, что он (она) действительно будет обеспечен (-а) бесплатным подвозом к общеобразовательной организации образования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№__________________________ (наименование школы) и обратно домой.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Справка действительна на период учебного года.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Аким поселка, аула (села), аульного (сельского) округа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Ф.И.О. (при его наличии)_________ (подпись) 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(наименование населенного пункта)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Место печати</w:t>
      </w:r>
    </w:p>
    <w:tbl>
      <w:tblPr>
        <w:tblW w:w="102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960"/>
      </w:tblGrid>
      <w:tr w:rsidR="00AC47E7" w:rsidTr="00AC47E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 w:rsidP="00AC47E7">
            <w:pPr>
              <w:ind w:hanging="2111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5" w:name="z675"/>
            <w:bookmarkEnd w:id="25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к стандарту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государственной услуги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"Предоставление бесплатного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подвоза к общеобразовательным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организациям и обратно домой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детям, проживающим в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отдаленных сельских пунктах"</w:t>
            </w:r>
          </w:p>
        </w:tc>
      </w:tr>
      <w:tr w:rsidR="00AC47E7" w:rsidTr="00AC47E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C47E7" w:rsidRDefault="00AC47E7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6" w:name="z676"/>
            <w:bookmarkEnd w:id="26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</w:p>
        </w:tc>
      </w:tr>
    </w:tbl>
    <w:p w:rsidR="00AC47E7" w:rsidRDefault="00AC47E7" w:rsidP="00AC47E7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СПРАВКА</w:t>
      </w: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br/>
        <w:t>                                    с места учебы</w:t>
      </w:r>
    </w:p>
    <w:p w:rsidR="00AC47E7" w:rsidRDefault="00AC47E7" w:rsidP="00AC47E7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Дана 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(Ф.И.О. (при его наличии) обучающегося и воспитанника) в том, что он действительно обучается в 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(указать наименование школы) в _____ классе ______ смены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(период обучения с ___ до ____ часов) и нуждается в подвозе.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Справка дана для предъявления по месту требования.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Директор школы №___________________________________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(указать наименование школы)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Ф.И.О. (при его наличии)_______________________________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(инициалы и подпись)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Место печати</w:t>
      </w:r>
    </w:p>
    <w:p w:rsidR="00CE1AB3" w:rsidRPr="00AE0AFC" w:rsidRDefault="00CE1AB3" w:rsidP="00AE0AFC"/>
    <w:sectPr w:rsidR="00CE1AB3" w:rsidRPr="00AE0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49"/>
    <w:rsid w:val="00AC47E7"/>
    <w:rsid w:val="00AE0AFC"/>
    <w:rsid w:val="00C6239F"/>
    <w:rsid w:val="00C930C2"/>
    <w:rsid w:val="00CE1AB3"/>
    <w:rsid w:val="00D74CB2"/>
    <w:rsid w:val="00D97E49"/>
    <w:rsid w:val="00FE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83DA9"/>
  <w15:chartTrackingRefBased/>
  <w15:docId w15:val="{774D046E-4C43-4707-B228-00757D14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30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30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93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4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4CB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C47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000020478" TargetMode="External"/><Relationship Id="rId13" Type="http://schemas.openxmlformats.org/officeDocument/2006/relationships/hyperlink" Target="https://adilet.zan.kz/rus/docs/Z13000000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rus/docs/V2000020478" TargetMode="External"/><Relationship Id="rId12" Type="http://schemas.openxmlformats.org/officeDocument/2006/relationships/hyperlink" Target="https://adilet.zan.kz/rus/docs/P070001256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2000020478" TargetMode="External"/><Relationship Id="rId11" Type="http://schemas.openxmlformats.org/officeDocument/2006/relationships/hyperlink" Target="https://adilet.zan.kz/rus/docs/Z070000319_" TargetMode="External"/><Relationship Id="rId5" Type="http://schemas.openxmlformats.org/officeDocument/2006/relationships/hyperlink" Target="https://adilet.zan.kz/rus/docs/V200002047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adilet.zan.kz/rus/docs/Z1300000094" TargetMode="External"/><Relationship Id="rId4" Type="http://schemas.openxmlformats.org/officeDocument/2006/relationships/hyperlink" Target="https://adilet.zan.kz/rus/docs/Z1300000088" TargetMode="External"/><Relationship Id="rId9" Type="http://schemas.openxmlformats.org/officeDocument/2006/relationships/hyperlink" Target="https://adilet.zan.kz/rus/docs/Z130000008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2703</Words>
  <Characters>15412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Отдел образования</cp:lastModifiedBy>
  <cp:revision>8</cp:revision>
  <cp:lastPrinted>2022-01-12T04:39:00Z</cp:lastPrinted>
  <dcterms:created xsi:type="dcterms:W3CDTF">2022-01-12T04:29:00Z</dcterms:created>
  <dcterms:modified xsi:type="dcterms:W3CDTF">2022-01-12T04:50:00Z</dcterms:modified>
</cp:coreProperties>
</file>